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E78" w:rsidRDefault="00217E78" w:rsidP="00823626"/>
    <w:p w:rsidR="00217E78" w:rsidRDefault="00217E78" w:rsidP="00217E78">
      <w:pPr>
        <w:jc w:val="center"/>
        <w:rPr>
          <w:b/>
          <w:sz w:val="28"/>
        </w:rPr>
      </w:pPr>
      <w:r>
        <w:rPr>
          <w:b/>
          <w:sz w:val="28"/>
        </w:rPr>
        <w:t>Выборы Главы Республики Хакасия - Председателя Правительства Республики Хакасия</w:t>
      </w:r>
    </w:p>
    <w:p w:rsidR="00217E78" w:rsidRDefault="00217E78" w:rsidP="00217E78">
      <w:pPr>
        <w:jc w:val="center"/>
        <w:rPr>
          <w:sz w:val="28"/>
        </w:rPr>
      </w:pPr>
      <w:r>
        <w:rPr>
          <w:sz w:val="28"/>
        </w:rPr>
        <w:t>10 сентября 2023 года</w:t>
      </w:r>
    </w:p>
    <w:p w:rsidR="00217E78" w:rsidRDefault="00217E78" w:rsidP="00217E78">
      <w:pPr>
        <w:jc w:val="center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9572"/>
      </w:tblGrid>
      <w:tr w:rsidR="00217E78" w:rsidTr="00217E78">
        <w:tc>
          <w:tcPr>
            <w:tcW w:w="9572" w:type="dxa"/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Протокол</w:t>
            </w:r>
          </w:p>
        </w:tc>
      </w:tr>
      <w:tr w:rsidR="00217E78" w:rsidTr="00217E78">
        <w:tc>
          <w:tcPr>
            <w:tcW w:w="9572" w:type="dxa"/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28"/>
              </w:rPr>
            </w:pPr>
            <w:r>
              <w:rPr>
                <w:sz w:val="28"/>
              </w:rPr>
              <w:t>территориальной избира</w:t>
            </w:r>
            <w:r w:rsidR="00E53C4E">
              <w:rPr>
                <w:sz w:val="28"/>
              </w:rPr>
              <w:t xml:space="preserve">тельной комиссии </w:t>
            </w:r>
            <w:proofErr w:type="spellStart"/>
            <w:r w:rsidR="00E53C4E">
              <w:rPr>
                <w:sz w:val="28"/>
              </w:rPr>
              <w:t>Усть-Абаканского</w:t>
            </w:r>
            <w:proofErr w:type="spellEnd"/>
            <w:r>
              <w:rPr>
                <w:sz w:val="28"/>
              </w:rPr>
              <w:t xml:space="preserve"> район</w:t>
            </w:r>
            <w:r w:rsidR="00E53C4E">
              <w:rPr>
                <w:sz w:val="28"/>
              </w:rPr>
              <w:t>а</w:t>
            </w:r>
            <w:r>
              <w:rPr>
                <w:sz w:val="28"/>
              </w:rPr>
              <w:t xml:space="preserve"> </w:t>
            </w:r>
          </w:p>
        </w:tc>
      </w:tr>
      <w:tr w:rsidR="00217E78" w:rsidTr="00217E78">
        <w:tc>
          <w:tcPr>
            <w:tcW w:w="9572" w:type="dxa"/>
            <w:shd w:val="clear" w:color="auto" w:fill="auto"/>
          </w:tcPr>
          <w:p w:rsidR="00217E78" w:rsidRPr="00217E78" w:rsidRDefault="00217E78" w:rsidP="00714759">
            <w:pPr>
              <w:jc w:val="center"/>
              <w:rPr>
                <w:sz w:val="20"/>
              </w:rPr>
            </w:pPr>
            <w:r>
              <w:rPr>
                <w:sz w:val="28"/>
              </w:rPr>
              <w:t xml:space="preserve">об итогах голосования на территории </w:t>
            </w:r>
            <w:proofErr w:type="spellStart"/>
            <w:r>
              <w:rPr>
                <w:sz w:val="28"/>
              </w:rPr>
              <w:t>Усть-Абаканск</w:t>
            </w:r>
            <w:r w:rsidR="00714759">
              <w:rPr>
                <w:sz w:val="28"/>
              </w:rPr>
              <w:t>ого</w:t>
            </w:r>
            <w:proofErr w:type="spellEnd"/>
            <w:r>
              <w:rPr>
                <w:sz w:val="28"/>
              </w:rPr>
              <w:t xml:space="preserve"> район</w:t>
            </w:r>
            <w:r w:rsidR="00714759">
              <w:rPr>
                <w:sz w:val="28"/>
              </w:rPr>
              <w:t>а</w:t>
            </w:r>
            <w:r>
              <w:rPr>
                <w:sz w:val="28"/>
              </w:rPr>
              <w:t xml:space="preserve"> </w:t>
            </w:r>
          </w:p>
        </w:tc>
      </w:tr>
    </w:tbl>
    <w:p w:rsidR="00217E78" w:rsidRDefault="00217E78" w:rsidP="00217E78">
      <w:pPr>
        <w:jc w:val="center"/>
        <w:rPr>
          <w:sz w:val="28"/>
        </w:rPr>
      </w:pPr>
    </w:p>
    <w:tbl>
      <w:tblPr>
        <w:tblW w:w="10213" w:type="dxa"/>
        <w:tblLayout w:type="fixed"/>
        <w:tblLook w:val="0000"/>
      </w:tblPr>
      <w:tblGrid>
        <w:gridCol w:w="681"/>
        <w:gridCol w:w="6127"/>
        <w:gridCol w:w="426"/>
        <w:gridCol w:w="426"/>
        <w:gridCol w:w="426"/>
        <w:gridCol w:w="426"/>
        <w:gridCol w:w="426"/>
        <w:gridCol w:w="140"/>
        <w:gridCol w:w="286"/>
        <w:gridCol w:w="208"/>
        <w:gridCol w:w="641"/>
      </w:tblGrid>
      <w:tr w:rsidR="00217E78" w:rsidTr="00F86438">
        <w:tc>
          <w:tcPr>
            <w:tcW w:w="9078" w:type="dxa"/>
            <w:gridSpan w:val="8"/>
            <w:shd w:val="clear" w:color="auto" w:fill="auto"/>
            <w:vAlign w:val="bottom"/>
          </w:tcPr>
          <w:p w:rsidR="00217E78" w:rsidRPr="00217E78" w:rsidRDefault="00217E78" w:rsidP="00217E78">
            <w:r>
              <w:t>Число участковых избирательных комиссий на соответствующей территории</w:t>
            </w:r>
          </w:p>
        </w:tc>
        <w:tc>
          <w:tcPr>
            <w:tcW w:w="1135" w:type="dxa"/>
            <w:gridSpan w:val="3"/>
            <w:shd w:val="clear" w:color="auto" w:fill="auto"/>
            <w:vAlign w:val="bottom"/>
          </w:tcPr>
          <w:p w:rsidR="00217E78" w:rsidRPr="00217E78" w:rsidRDefault="00217E78" w:rsidP="00217E78">
            <w:r>
              <w:t>31</w:t>
            </w:r>
          </w:p>
        </w:tc>
      </w:tr>
      <w:tr w:rsidR="00217E78" w:rsidTr="00F86438">
        <w:tc>
          <w:tcPr>
            <w:tcW w:w="9078" w:type="dxa"/>
            <w:gridSpan w:val="8"/>
            <w:shd w:val="clear" w:color="auto" w:fill="auto"/>
            <w:vAlign w:val="bottom"/>
          </w:tcPr>
          <w:p w:rsidR="00217E78" w:rsidRDefault="00217E78" w:rsidP="00217E78"/>
          <w:p w:rsidR="00217E78" w:rsidRPr="00217E78" w:rsidRDefault="00217E78" w:rsidP="00217E78">
            <w:r>
              <w:t>Число протоколов участковых избирательных комиссий об итогах голосования, на основании которых составлен данный протокол</w:t>
            </w:r>
          </w:p>
        </w:tc>
        <w:tc>
          <w:tcPr>
            <w:tcW w:w="1135" w:type="dxa"/>
            <w:gridSpan w:val="3"/>
            <w:shd w:val="clear" w:color="auto" w:fill="auto"/>
            <w:vAlign w:val="bottom"/>
          </w:tcPr>
          <w:p w:rsidR="00217E78" w:rsidRPr="00217E78" w:rsidRDefault="00217E78" w:rsidP="00217E78">
            <w:r>
              <w:t>31</w:t>
            </w:r>
          </w:p>
        </w:tc>
      </w:tr>
      <w:tr w:rsidR="00217E78" w:rsidTr="00F86438">
        <w:tc>
          <w:tcPr>
            <w:tcW w:w="9078" w:type="dxa"/>
            <w:gridSpan w:val="8"/>
            <w:shd w:val="clear" w:color="auto" w:fill="auto"/>
            <w:vAlign w:val="bottom"/>
          </w:tcPr>
          <w:p w:rsidR="00217E78" w:rsidRPr="00217E78" w:rsidRDefault="00217E78" w:rsidP="00217E78">
            <w:r>
              <w:t>Число избирательных участков, итоги голосования по которым были признаны недействительными</w:t>
            </w:r>
          </w:p>
        </w:tc>
        <w:tc>
          <w:tcPr>
            <w:tcW w:w="1135" w:type="dxa"/>
            <w:gridSpan w:val="3"/>
            <w:shd w:val="clear" w:color="auto" w:fill="auto"/>
            <w:vAlign w:val="bottom"/>
          </w:tcPr>
          <w:p w:rsidR="00217E78" w:rsidRPr="00217E78" w:rsidRDefault="00217E78" w:rsidP="00217E78">
            <w:r>
              <w:t>0</w:t>
            </w:r>
          </w:p>
        </w:tc>
      </w:tr>
      <w:tr w:rsidR="00217E78" w:rsidTr="00F86438">
        <w:tc>
          <w:tcPr>
            <w:tcW w:w="9078" w:type="dxa"/>
            <w:gridSpan w:val="8"/>
            <w:shd w:val="clear" w:color="auto" w:fill="auto"/>
            <w:vAlign w:val="bottom"/>
          </w:tcPr>
          <w:p w:rsidR="00217E78" w:rsidRPr="00217E78" w:rsidRDefault="00217E78" w:rsidP="00217E78">
            <w:r>
              <w:t>Общее число избирателей, включенных в списки избирателей на момент окончания голосования на избирательных участках, итоги голосования по которым были признаны недействительными</w:t>
            </w:r>
          </w:p>
        </w:tc>
        <w:tc>
          <w:tcPr>
            <w:tcW w:w="1135" w:type="dxa"/>
            <w:gridSpan w:val="3"/>
            <w:shd w:val="clear" w:color="auto" w:fill="auto"/>
            <w:vAlign w:val="bottom"/>
          </w:tcPr>
          <w:p w:rsidR="00217E78" w:rsidRPr="00217E78" w:rsidRDefault="00217E78" w:rsidP="00217E78">
            <w:pPr>
              <w:rPr>
                <w:sz w:val="20"/>
              </w:rPr>
            </w:pPr>
            <w:r>
              <w:t>0</w:t>
            </w:r>
          </w:p>
        </w:tc>
      </w:tr>
      <w:tr w:rsidR="00217E78" w:rsidTr="00F86438">
        <w:trPr>
          <w:gridAfter w:val="1"/>
          <w:wAfter w:w="641" w:type="dxa"/>
        </w:trPr>
        <w:tc>
          <w:tcPr>
            <w:tcW w:w="9572" w:type="dxa"/>
            <w:gridSpan w:val="10"/>
            <w:shd w:val="clear" w:color="auto" w:fill="auto"/>
            <w:vAlign w:val="bottom"/>
          </w:tcPr>
          <w:p w:rsidR="00217E78" w:rsidRPr="00E53C4E" w:rsidRDefault="00217E78" w:rsidP="00217E78">
            <w:pPr>
              <w:jc w:val="both"/>
            </w:pPr>
          </w:p>
          <w:p w:rsidR="00217E78" w:rsidRDefault="00217E78" w:rsidP="00217E78">
            <w:pPr>
              <w:jc w:val="both"/>
            </w:pPr>
            <w:r>
              <w:t>После предварительной проверки правильности составления протоколов участковых избирательных комиссий об итогах голосования, территориальная избирательная комиссия путем суммирования данных, содержащихся в указанных протоколах участковых избирательных комиссий, установила:</w:t>
            </w:r>
          </w:p>
          <w:p w:rsidR="00217E78" w:rsidRPr="00217E78" w:rsidRDefault="00217E78" w:rsidP="00217E78">
            <w:pPr>
              <w:jc w:val="both"/>
              <w:rPr>
                <w:sz w:val="20"/>
              </w:rPr>
            </w:pPr>
          </w:p>
        </w:tc>
      </w:tr>
      <w:tr w:rsidR="00217E78" w:rsidTr="00F86438">
        <w:trPr>
          <w:gridAfter w:val="2"/>
          <w:wAfter w:w="84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</w:pPr>
            <w:r>
              <w:t>1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r>
              <w:t>Число избирателей, внесенных в список на момент окончания голосования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9</w:t>
            </w:r>
          </w:p>
        </w:tc>
      </w:tr>
      <w:tr w:rsidR="00217E78" w:rsidTr="00F86438">
        <w:trPr>
          <w:gridAfter w:val="2"/>
          <w:wAfter w:w="84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</w:pPr>
            <w:r>
              <w:t>2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r>
              <w:t>Число избирательных бюллетеней, полученных участковой избирательной комиссией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217E78" w:rsidTr="00F86438">
        <w:trPr>
          <w:gridAfter w:val="2"/>
          <w:wAfter w:w="84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</w:pPr>
            <w:r>
              <w:t>3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7</w:t>
            </w:r>
          </w:p>
        </w:tc>
      </w:tr>
      <w:tr w:rsidR="00217E78" w:rsidTr="00F86438">
        <w:trPr>
          <w:gridAfter w:val="2"/>
          <w:wAfter w:w="84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</w:pPr>
            <w:r>
              <w:t>4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r>
              <w:t>Число избирательных бюллетеней, выданных избирателям в помещении для голосования в день голосования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7</w:t>
            </w:r>
          </w:p>
        </w:tc>
      </w:tr>
      <w:tr w:rsidR="00217E78" w:rsidTr="00F86438">
        <w:trPr>
          <w:gridAfter w:val="2"/>
          <w:wAfter w:w="84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</w:pPr>
            <w:r>
              <w:t>5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r>
              <w:t>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9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217E78" w:rsidTr="00F86438">
        <w:trPr>
          <w:gridAfter w:val="2"/>
          <w:wAfter w:w="84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</w:pPr>
            <w:r>
              <w:t>6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r>
              <w:t>Число погашенных избирательных бюллетеней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6</w:t>
            </w:r>
          </w:p>
        </w:tc>
      </w:tr>
      <w:tr w:rsidR="00217E78" w:rsidTr="00F86438">
        <w:trPr>
          <w:gridAfter w:val="2"/>
          <w:wAfter w:w="84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</w:pPr>
            <w:r>
              <w:t>7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r>
              <w:t>Число избирательных бюллетеней, содержащихся в переносных ящиках для голосования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7</w:t>
            </w:r>
          </w:p>
        </w:tc>
      </w:tr>
      <w:tr w:rsidR="00217E78" w:rsidTr="00F86438">
        <w:trPr>
          <w:gridAfter w:val="2"/>
          <w:wAfter w:w="84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</w:pPr>
            <w:r>
              <w:t>8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r>
              <w:t>Число избирательных бюллетеней, содержащихся в стационарных ящиках для голосования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</w:tr>
      <w:tr w:rsidR="00217E78" w:rsidTr="00F86438">
        <w:trPr>
          <w:gridAfter w:val="2"/>
          <w:wAfter w:w="84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</w:pPr>
            <w:r>
              <w:t>9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r>
              <w:t>Число недействительных избирательных бюллетеней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6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</w:tr>
      <w:tr w:rsidR="00217E78" w:rsidTr="00F86438">
        <w:trPr>
          <w:gridAfter w:val="2"/>
          <w:wAfter w:w="84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</w:pPr>
            <w:r>
              <w:t>10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r>
              <w:t>Число действительных избирательных бюллетеней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8</w:t>
            </w:r>
          </w:p>
        </w:tc>
      </w:tr>
      <w:tr w:rsidR="00217E78" w:rsidTr="00F86438">
        <w:trPr>
          <w:gridAfter w:val="2"/>
          <w:wAfter w:w="84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</w:pPr>
            <w:r>
              <w:t>11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r>
              <w:t>Число утраченных избирательных бюллетеней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217E78" w:rsidTr="00F86438">
        <w:trPr>
          <w:gridAfter w:val="2"/>
          <w:wAfter w:w="84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</w:pPr>
            <w:r>
              <w:t>12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r>
              <w:t>Число избирательных бюллетеней, не учтенных при получении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217E78" w:rsidTr="00F86438">
        <w:trPr>
          <w:gridAfter w:val="2"/>
          <w:wAfter w:w="849" w:type="dxa"/>
        </w:trPr>
        <w:tc>
          <w:tcPr>
            <w:tcW w:w="6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E78" w:rsidRPr="00217E78" w:rsidRDefault="00217E78" w:rsidP="00217E78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Фамилии, имена, отчества внесенных в избирательный бюллетень </w:t>
            </w:r>
            <w:r>
              <w:rPr>
                <w:b/>
                <w:sz w:val="20"/>
              </w:rPr>
              <w:lastRenderedPageBreak/>
              <w:t>зарегистрированных кандидатов</w:t>
            </w:r>
          </w:p>
        </w:tc>
        <w:tc>
          <w:tcPr>
            <w:tcW w:w="25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E78" w:rsidRPr="00217E78" w:rsidRDefault="00217E78" w:rsidP="00217E78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Число голосов </w:t>
            </w:r>
            <w:r>
              <w:rPr>
                <w:sz w:val="20"/>
              </w:rPr>
              <w:lastRenderedPageBreak/>
              <w:t>избирателей, поданных за каждого зарегистрированного кандидата</w:t>
            </w:r>
          </w:p>
        </w:tc>
      </w:tr>
      <w:tr w:rsidR="00217E78" w:rsidTr="00F86438">
        <w:trPr>
          <w:gridAfter w:val="2"/>
          <w:wAfter w:w="84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</w:pPr>
            <w:r>
              <w:lastRenderedPageBreak/>
              <w:t>13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roofErr w:type="spellStart"/>
            <w:r>
              <w:t>Грудинин</w:t>
            </w:r>
            <w:proofErr w:type="spellEnd"/>
            <w:r>
              <w:t xml:space="preserve"> Владимир Иннокентьевич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9</w:t>
            </w:r>
          </w:p>
        </w:tc>
      </w:tr>
      <w:tr w:rsidR="00217E78" w:rsidTr="00F86438">
        <w:trPr>
          <w:gridAfter w:val="2"/>
          <w:wAfter w:w="84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</w:pPr>
            <w:r>
              <w:t>14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roofErr w:type="gramStart"/>
            <w:r>
              <w:t>Коновалов</w:t>
            </w:r>
            <w:proofErr w:type="gramEnd"/>
            <w:r>
              <w:t xml:space="preserve"> Валентин Олегович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9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8</w:t>
            </w:r>
          </w:p>
        </w:tc>
      </w:tr>
      <w:tr w:rsidR="00217E78" w:rsidTr="00F86438">
        <w:trPr>
          <w:gridAfter w:val="2"/>
          <w:wAfter w:w="84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</w:pPr>
            <w:r>
              <w:t>15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r>
              <w:t>Молчанов Михаил Александрович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78" w:rsidRPr="00217E78" w:rsidRDefault="00217E78" w:rsidP="00217E78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</w:tbl>
    <w:p w:rsidR="00217E78" w:rsidRDefault="00217E78" w:rsidP="00217E78">
      <w:pPr>
        <w:rPr>
          <w:lang w:val="en-US"/>
        </w:rPr>
      </w:pPr>
    </w:p>
    <w:p w:rsidR="00C05B18" w:rsidRDefault="00C05B18" w:rsidP="00217E78">
      <w:pPr>
        <w:rPr>
          <w:lang w:val="en-US"/>
        </w:rPr>
      </w:pPr>
    </w:p>
    <w:p w:rsidR="00C05B18" w:rsidRDefault="00C05B18" w:rsidP="00217E78">
      <w:pPr>
        <w:rPr>
          <w:lang w:val="en-US"/>
        </w:rPr>
      </w:pPr>
    </w:p>
    <w:sectPr w:rsidR="00C05B18" w:rsidSect="00F86438">
      <w:pgSz w:w="11907" w:h="16839"/>
      <w:pgMar w:top="567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E70E23"/>
    <w:rsid w:val="00001773"/>
    <w:rsid w:val="001536E2"/>
    <w:rsid w:val="00217E78"/>
    <w:rsid w:val="00240B97"/>
    <w:rsid w:val="00461C2B"/>
    <w:rsid w:val="00602E9B"/>
    <w:rsid w:val="00714759"/>
    <w:rsid w:val="007713A1"/>
    <w:rsid w:val="007C433C"/>
    <w:rsid w:val="00823626"/>
    <w:rsid w:val="00C05B18"/>
    <w:rsid w:val="00CB10C1"/>
    <w:rsid w:val="00E53C4E"/>
    <w:rsid w:val="00E70E23"/>
    <w:rsid w:val="00EB06F9"/>
    <w:rsid w:val="00F86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Экземпляр №  ______   </vt:lpstr>
    </vt:vector>
  </TitlesOfParts>
  <Company>fci</Company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Экземпляр №  ______</dc:title>
  <dc:creator>Jigulska</dc:creator>
  <cp:lastModifiedBy>Point-41</cp:lastModifiedBy>
  <cp:revision>8</cp:revision>
  <dcterms:created xsi:type="dcterms:W3CDTF">2023-09-10T20:44:00Z</dcterms:created>
  <dcterms:modified xsi:type="dcterms:W3CDTF">2023-09-18T03:16:00Z</dcterms:modified>
</cp:coreProperties>
</file>